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4E6" w:rsidRDefault="003E04E6" w:rsidP="003E04E6">
      <w:pPr>
        <w:spacing w:after="0" w:line="240" w:lineRule="auto"/>
        <w:ind w:left="-567" w:right="-567"/>
        <w:jc w:val="both"/>
        <w:outlineLvl w:val="0"/>
        <w:rPr>
          <w:rFonts w:ascii="Arial" w:eastAsia="Times New Roman" w:hAnsi="Arial" w:cs="Arial"/>
          <w:kern w:val="36"/>
          <w:sz w:val="20"/>
          <w:szCs w:val="20"/>
        </w:rPr>
      </w:pPr>
      <w:bookmarkStart w:id="0" w:name="_GoBack"/>
      <w:bookmarkEnd w:id="0"/>
      <w:r w:rsidRPr="007F4946">
        <w:rPr>
          <w:noProof/>
        </w:rPr>
        <w:drawing>
          <wp:inline distT="0" distB="0" distL="0" distR="0" wp14:anchorId="2839921F" wp14:editId="43A781D5">
            <wp:extent cx="6492240" cy="1065530"/>
            <wp:effectExtent l="0" t="0" r="381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3894" cy="1065801"/>
                    </a:xfrm>
                    <a:prstGeom prst="rect">
                      <a:avLst/>
                    </a:prstGeom>
                    <a:noFill/>
                    <a:ln>
                      <a:noFill/>
                    </a:ln>
                  </pic:spPr>
                </pic:pic>
              </a:graphicData>
            </a:graphic>
          </wp:inline>
        </w:drawing>
      </w:r>
    </w:p>
    <w:p w:rsidR="003E04E6" w:rsidRDefault="003E04E6" w:rsidP="003E04E6">
      <w:pPr>
        <w:spacing w:after="0" w:line="240" w:lineRule="auto"/>
        <w:ind w:left="-567" w:right="-567"/>
        <w:jc w:val="both"/>
        <w:outlineLvl w:val="0"/>
        <w:rPr>
          <w:rFonts w:ascii="Arial" w:eastAsia="Times New Roman" w:hAnsi="Arial" w:cs="Arial"/>
          <w:kern w:val="36"/>
          <w:sz w:val="20"/>
          <w:szCs w:val="20"/>
        </w:rPr>
      </w:pPr>
    </w:p>
    <w:p w:rsidR="003E04E6" w:rsidRPr="003E04E6" w:rsidRDefault="003E04E6" w:rsidP="003E04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right="-567"/>
        <w:jc w:val="center"/>
        <w:outlineLvl w:val="0"/>
        <w:rPr>
          <w:rFonts w:ascii="Arial" w:eastAsia="Times New Roman" w:hAnsi="Arial" w:cs="Arial"/>
          <w:b/>
          <w:kern w:val="36"/>
          <w:sz w:val="24"/>
          <w:szCs w:val="24"/>
        </w:rPr>
      </w:pPr>
      <w:r w:rsidRPr="003E04E6">
        <w:rPr>
          <w:rFonts w:ascii="Arial" w:eastAsia="Times New Roman" w:hAnsi="Arial" w:cs="Arial"/>
          <w:b/>
          <w:kern w:val="36"/>
          <w:sz w:val="24"/>
          <w:szCs w:val="24"/>
        </w:rPr>
        <w:t>ASSISTANTE MATERNELLE : QUE FAIRE SI LES ENFANTS ACCUEILLIS SONT MALADES ?</w:t>
      </w:r>
    </w:p>
    <w:p w:rsidR="003E04E6" w:rsidRDefault="003E04E6" w:rsidP="003E04E6">
      <w:pPr>
        <w:spacing w:after="0" w:line="240" w:lineRule="auto"/>
        <w:ind w:left="-567" w:right="-567"/>
        <w:jc w:val="both"/>
        <w:outlineLvl w:val="0"/>
        <w:rPr>
          <w:rFonts w:ascii="Arial" w:eastAsia="Times New Roman" w:hAnsi="Arial" w:cs="Arial"/>
          <w:kern w:val="36"/>
          <w:sz w:val="20"/>
          <w:szCs w:val="20"/>
        </w:rPr>
      </w:pPr>
    </w:p>
    <w:p w:rsidR="006C5DAB" w:rsidRPr="003E04E6" w:rsidRDefault="006C5DAB" w:rsidP="003E04E6">
      <w:pPr>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Quand on accueille des enfants en bas âge, la maladie vient bien souvent perturber le quotidien de la garde, posant à la fois des questions d'organisation et de rémunération. Doit-on accepter d'accueillir un enfant malade ? Un maintien de salaire est-il possible en cas d'absence de l'enfant ? Le point en 5 questions.</w:t>
      </w:r>
    </w:p>
    <w:p w:rsidR="003E04E6" w:rsidRDefault="003E04E6" w:rsidP="003E04E6">
      <w:pPr>
        <w:spacing w:after="0" w:line="240" w:lineRule="auto"/>
        <w:ind w:left="-567" w:right="-567"/>
        <w:jc w:val="both"/>
        <w:rPr>
          <w:rFonts w:ascii="Arial" w:eastAsia="Times New Roman" w:hAnsi="Arial" w:cs="Arial"/>
          <w:spacing w:val="15"/>
          <w:sz w:val="20"/>
          <w:szCs w:val="20"/>
        </w:rPr>
      </w:pPr>
    </w:p>
    <w:p w:rsidR="003E04E6" w:rsidRPr="003E04E6" w:rsidRDefault="003E04E6" w:rsidP="003E04E6">
      <w:pPr>
        <w:pStyle w:val="Paragraphedeliste"/>
        <w:spacing w:after="0" w:line="240" w:lineRule="auto"/>
        <w:ind w:left="-567" w:right="-567"/>
        <w:jc w:val="both"/>
        <w:rPr>
          <w:rFonts w:ascii="Arial" w:eastAsia="Times New Roman" w:hAnsi="Arial" w:cs="Arial"/>
          <w:b/>
          <w:sz w:val="24"/>
          <w:szCs w:val="24"/>
          <w:u w:val="single"/>
        </w:rPr>
      </w:pPr>
      <w:r w:rsidRPr="003E04E6">
        <w:rPr>
          <w:rFonts w:ascii="Arial" w:eastAsia="Times New Roman" w:hAnsi="Arial" w:cs="Arial"/>
          <w:b/>
          <w:sz w:val="24"/>
          <w:szCs w:val="24"/>
          <w:u w:val="single"/>
        </w:rPr>
        <w:t xml:space="preserve">1. </w:t>
      </w:r>
      <w:r w:rsidR="006C5DAB" w:rsidRPr="003E04E6">
        <w:rPr>
          <w:rFonts w:ascii="Arial" w:eastAsia="Times New Roman" w:hAnsi="Arial" w:cs="Arial"/>
          <w:b/>
          <w:sz w:val="24"/>
          <w:szCs w:val="24"/>
          <w:u w:val="single"/>
        </w:rPr>
        <w:t>Enfant malade : quelle incidence sur la rémunération des assistantes maternelles ?</w:t>
      </w:r>
    </w:p>
    <w:p w:rsidR="003E04E6" w:rsidRDefault="003E04E6" w:rsidP="003E04E6">
      <w:pPr>
        <w:pStyle w:val="Paragraphedeliste"/>
        <w:spacing w:after="0" w:line="240" w:lineRule="auto"/>
        <w:ind w:left="-567" w:right="-567"/>
        <w:jc w:val="both"/>
        <w:rPr>
          <w:rFonts w:ascii="Arial" w:eastAsia="Times New Roman" w:hAnsi="Arial" w:cs="Arial"/>
          <w:sz w:val="20"/>
          <w:szCs w:val="20"/>
        </w:rPr>
      </w:pPr>
    </w:p>
    <w:p w:rsidR="003E04E6" w:rsidRDefault="006C5DAB" w:rsidP="003E04E6">
      <w:pPr>
        <w:pStyle w:val="Paragraphedeliste"/>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L'article 14 de la convention collective nationale (CCN) des assistants maternels rappelle que les périodes d'accueil de l'enfant sont prévues au contrat et rémunérées, à l'exception de 2 cas de figure :</w:t>
      </w:r>
    </w:p>
    <w:p w:rsidR="003E04E6" w:rsidRDefault="003E04E6" w:rsidP="003E04E6">
      <w:pPr>
        <w:pStyle w:val="Paragraphedeliste"/>
        <w:spacing w:after="0" w:line="240" w:lineRule="auto"/>
        <w:ind w:left="-567" w:right="-567"/>
        <w:jc w:val="both"/>
        <w:rPr>
          <w:rFonts w:ascii="Arial" w:eastAsia="Times New Roman" w:hAnsi="Arial" w:cs="Arial"/>
          <w:sz w:val="20"/>
          <w:szCs w:val="20"/>
        </w:rPr>
      </w:pPr>
    </w:p>
    <w:p w:rsidR="003E04E6" w:rsidRDefault="003E04E6" w:rsidP="003E04E6">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6C5DAB" w:rsidRPr="003E04E6">
        <w:rPr>
          <w:rFonts w:ascii="Arial" w:eastAsia="Times New Roman" w:hAnsi="Arial" w:cs="Arial"/>
          <w:sz w:val="20"/>
          <w:szCs w:val="20"/>
        </w:rPr>
        <w:t xml:space="preserve">en cas de </w:t>
      </w:r>
      <w:r>
        <w:rPr>
          <w:rFonts w:ascii="Arial" w:eastAsia="Times New Roman" w:hAnsi="Arial" w:cs="Arial"/>
          <w:sz w:val="20"/>
          <w:szCs w:val="20"/>
        </w:rPr>
        <w:t>« </w:t>
      </w:r>
      <w:r w:rsidR="006C5DAB" w:rsidRPr="003E04E6">
        <w:rPr>
          <w:rFonts w:ascii="Arial" w:eastAsia="Times New Roman" w:hAnsi="Arial" w:cs="Arial"/>
          <w:sz w:val="20"/>
          <w:szCs w:val="20"/>
        </w:rPr>
        <w:t>petite maladie</w:t>
      </w:r>
      <w:r>
        <w:rPr>
          <w:rFonts w:ascii="Arial" w:eastAsia="Times New Roman" w:hAnsi="Arial" w:cs="Arial"/>
          <w:sz w:val="20"/>
          <w:szCs w:val="20"/>
        </w:rPr>
        <w:t> »,</w:t>
      </w:r>
      <w:r w:rsidR="006C5DAB" w:rsidRPr="003E04E6">
        <w:rPr>
          <w:rFonts w:ascii="Arial" w:eastAsia="Times New Roman" w:hAnsi="Arial" w:cs="Arial"/>
          <w:sz w:val="20"/>
          <w:szCs w:val="20"/>
        </w:rPr>
        <w:t xml:space="preserve"> les journées d'absence de l'enfant sont déduites du salaire de l'assistante maternelle dans une limite de 10 jours par an. Ces jours ne sont pas nécessairement consécutifs et sont recensés d'une année sur l'autre à compter de la date </w:t>
      </w:r>
      <w:r>
        <w:rPr>
          <w:rFonts w:ascii="Arial" w:eastAsia="Times New Roman" w:hAnsi="Arial" w:cs="Arial"/>
          <w:sz w:val="20"/>
          <w:szCs w:val="20"/>
        </w:rPr>
        <w:t>« </w:t>
      </w:r>
      <w:r w:rsidR="006C5DAB" w:rsidRPr="003E04E6">
        <w:rPr>
          <w:rFonts w:ascii="Arial" w:eastAsia="Times New Roman" w:hAnsi="Arial" w:cs="Arial"/>
          <w:sz w:val="20"/>
          <w:szCs w:val="20"/>
        </w:rPr>
        <w:t>anniversaire</w:t>
      </w:r>
      <w:r>
        <w:rPr>
          <w:rFonts w:ascii="Arial" w:eastAsia="Times New Roman" w:hAnsi="Arial" w:cs="Arial"/>
          <w:sz w:val="20"/>
          <w:szCs w:val="20"/>
        </w:rPr>
        <w:t xml:space="preserve"> » </w:t>
      </w:r>
      <w:r w:rsidR="006C5DAB" w:rsidRPr="003E04E6">
        <w:rPr>
          <w:rFonts w:ascii="Arial" w:eastAsia="Times New Roman" w:hAnsi="Arial" w:cs="Arial"/>
          <w:sz w:val="20"/>
          <w:szCs w:val="20"/>
        </w:rPr>
        <w:t>du contrat de travail. À partir du 11</w:t>
      </w:r>
      <w:r w:rsidR="006C5DAB" w:rsidRPr="003E04E6">
        <w:rPr>
          <w:rFonts w:ascii="Arial" w:eastAsia="Times New Roman" w:hAnsi="Arial" w:cs="Arial"/>
          <w:sz w:val="20"/>
          <w:szCs w:val="20"/>
          <w:vertAlign w:val="superscript"/>
        </w:rPr>
        <w:t>e</w:t>
      </w:r>
      <w:r w:rsidR="006C5DAB" w:rsidRPr="003E04E6">
        <w:rPr>
          <w:rFonts w:ascii="Arial" w:eastAsia="Times New Roman" w:hAnsi="Arial" w:cs="Arial"/>
          <w:sz w:val="20"/>
          <w:szCs w:val="20"/>
        </w:rPr>
        <w:t xml:space="preserve"> jour, les jours d'absence pour maladie courte doivent être payés.</w:t>
      </w:r>
    </w:p>
    <w:p w:rsidR="003E04E6" w:rsidRDefault="003E04E6" w:rsidP="003E04E6">
      <w:pPr>
        <w:pStyle w:val="Paragraphedeliste"/>
        <w:spacing w:after="0" w:line="240" w:lineRule="auto"/>
        <w:ind w:left="-567" w:right="-567"/>
        <w:jc w:val="both"/>
        <w:rPr>
          <w:rFonts w:ascii="Arial" w:eastAsia="Times New Roman" w:hAnsi="Arial" w:cs="Arial"/>
          <w:sz w:val="20"/>
          <w:szCs w:val="20"/>
        </w:rPr>
      </w:pPr>
    </w:p>
    <w:p w:rsidR="003E04E6" w:rsidRDefault="003E04E6" w:rsidP="003E04E6">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e</w:t>
      </w:r>
      <w:r w:rsidR="006C5DAB" w:rsidRPr="003E04E6">
        <w:rPr>
          <w:rFonts w:ascii="Arial" w:eastAsia="Times New Roman" w:hAnsi="Arial" w:cs="Arial"/>
          <w:sz w:val="20"/>
          <w:szCs w:val="20"/>
        </w:rPr>
        <w:t>n cas d'hospitalisation ou de maladie durant jusqu'à 14 jours consécutifs, le salaire est également suspendu.</w:t>
      </w:r>
    </w:p>
    <w:p w:rsidR="003E04E6" w:rsidRDefault="003E04E6" w:rsidP="003E04E6">
      <w:pPr>
        <w:pStyle w:val="Paragraphedeliste"/>
        <w:spacing w:after="0" w:line="240" w:lineRule="auto"/>
        <w:ind w:left="-567" w:right="-567"/>
        <w:jc w:val="both"/>
        <w:rPr>
          <w:rFonts w:ascii="Arial" w:eastAsia="Times New Roman" w:hAnsi="Arial" w:cs="Arial"/>
          <w:sz w:val="20"/>
          <w:szCs w:val="20"/>
        </w:rPr>
      </w:pPr>
    </w:p>
    <w:p w:rsidR="003E04E6" w:rsidRDefault="006C5DAB" w:rsidP="003E04E6">
      <w:pPr>
        <w:pStyle w:val="Paragraphedeliste"/>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À noter : pour justifier cette minoration de salaire, l'employeur doit vous fournir un certificat médical da</w:t>
      </w:r>
      <w:r w:rsidR="003E04E6">
        <w:rPr>
          <w:rFonts w:ascii="Arial" w:eastAsia="Times New Roman" w:hAnsi="Arial" w:cs="Arial"/>
          <w:sz w:val="20"/>
          <w:szCs w:val="20"/>
        </w:rPr>
        <w:t>ns un délai raisonnable</w:t>
      </w:r>
      <w:r w:rsidRPr="003E04E6">
        <w:rPr>
          <w:rFonts w:ascii="Arial" w:eastAsia="Times New Roman" w:hAnsi="Arial" w:cs="Arial"/>
          <w:sz w:val="20"/>
          <w:szCs w:val="20"/>
        </w:rPr>
        <w:t xml:space="preserve"> </w:t>
      </w:r>
      <w:r w:rsidR="003E04E6">
        <w:rPr>
          <w:rFonts w:ascii="Arial" w:eastAsia="Times New Roman" w:hAnsi="Arial" w:cs="Arial"/>
          <w:sz w:val="20"/>
          <w:szCs w:val="20"/>
        </w:rPr>
        <w:t>(au retour de l’enfant)</w:t>
      </w:r>
      <w:r w:rsidRPr="003E04E6">
        <w:rPr>
          <w:rFonts w:ascii="Arial" w:eastAsia="Times New Roman" w:hAnsi="Arial" w:cs="Arial"/>
          <w:sz w:val="20"/>
          <w:szCs w:val="20"/>
        </w:rPr>
        <w:t xml:space="preserve"> mentionnant :</w:t>
      </w:r>
    </w:p>
    <w:p w:rsidR="003E04E6" w:rsidRDefault="003E04E6" w:rsidP="003E04E6">
      <w:pPr>
        <w:pStyle w:val="Paragraphedeliste"/>
        <w:spacing w:after="0" w:line="240" w:lineRule="auto"/>
        <w:ind w:left="-567" w:right="-567"/>
        <w:jc w:val="both"/>
        <w:rPr>
          <w:rFonts w:ascii="Arial" w:eastAsia="Times New Roman" w:hAnsi="Arial" w:cs="Arial"/>
          <w:sz w:val="20"/>
          <w:szCs w:val="20"/>
        </w:rPr>
      </w:pPr>
    </w:p>
    <w:p w:rsidR="003E04E6" w:rsidRDefault="003E04E6" w:rsidP="003E04E6">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6C5DAB" w:rsidRPr="003E04E6">
        <w:rPr>
          <w:rFonts w:ascii="Arial" w:eastAsia="Times New Roman" w:hAnsi="Arial" w:cs="Arial"/>
          <w:sz w:val="20"/>
          <w:szCs w:val="20"/>
        </w:rPr>
        <w:t>le nom de l'enfant,</w:t>
      </w:r>
    </w:p>
    <w:p w:rsidR="003E04E6" w:rsidRDefault="003E04E6" w:rsidP="003E04E6">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6C5DAB" w:rsidRPr="003E04E6">
        <w:rPr>
          <w:rFonts w:ascii="Arial" w:eastAsia="Times New Roman" w:hAnsi="Arial" w:cs="Arial"/>
          <w:sz w:val="20"/>
          <w:szCs w:val="20"/>
        </w:rPr>
        <w:t>la nécessité d'être gardé à la maison,</w:t>
      </w:r>
    </w:p>
    <w:p w:rsidR="003E04E6" w:rsidRDefault="003E04E6" w:rsidP="003E04E6">
      <w:pPr>
        <w:pStyle w:val="Paragraphedeliste"/>
        <w:spacing w:after="0" w:line="240" w:lineRule="auto"/>
        <w:ind w:left="-567" w:right="-567"/>
        <w:jc w:val="both"/>
        <w:rPr>
          <w:rFonts w:ascii="Arial" w:eastAsia="Times New Roman" w:hAnsi="Arial" w:cs="Arial"/>
          <w:sz w:val="20"/>
          <w:szCs w:val="20"/>
        </w:rPr>
      </w:pPr>
      <w:r>
        <w:rPr>
          <w:rFonts w:ascii="Arial" w:eastAsia="Times New Roman" w:hAnsi="Arial" w:cs="Arial"/>
          <w:sz w:val="20"/>
          <w:szCs w:val="20"/>
        </w:rPr>
        <w:t>– </w:t>
      </w:r>
      <w:r w:rsidR="006C5DAB" w:rsidRPr="003E04E6">
        <w:rPr>
          <w:rFonts w:ascii="Arial" w:eastAsia="Times New Roman" w:hAnsi="Arial" w:cs="Arial"/>
          <w:sz w:val="20"/>
          <w:szCs w:val="20"/>
        </w:rPr>
        <w:t>la durée de son absence et la date à laquelle elle commence.</w:t>
      </w:r>
    </w:p>
    <w:p w:rsidR="003E04E6" w:rsidRDefault="003E04E6" w:rsidP="003E04E6">
      <w:pPr>
        <w:pStyle w:val="Paragraphedeliste"/>
        <w:spacing w:after="0" w:line="240" w:lineRule="auto"/>
        <w:ind w:left="-567" w:right="-567"/>
        <w:jc w:val="both"/>
        <w:rPr>
          <w:rFonts w:ascii="Arial" w:eastAsia="Times New Roman" w:hAnsi="Arial" w:cs="Arial"/>
          <w:sz w:val="20"/>
          <w:szCs w:val="20"/>
        </w:rPr>
      </w:pPr>
    </w:p>
    <w:p w:rsidR="003E04E6" w:rsidRDefault="006C5DAB" w:rsidP="003E04E6">
      <w:pPr>
        <w:pStyle w:val="Paragraphedeliste"/>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Sans certificat médical, les heures d'absence de l'enfant sont dues.</w:t>
      </w:r>
    </w:p>
    <w:p w:rsidR="003E04E6" w:rsidRDefault="003E04E6" w:rsidP="003E04E6">
      <w:pPr>
        <w:pStyle w:val="Paragraphedeliste"/>
        <w:spacing w:after="0" w:line="240" w:lineRule="auto"/>
        <w:ind w:left="-567" w:right="-567"/>
        <w:jc w:val="both"/>
        <w:rPr>
          <w:rFonts w:ascii="Arial" w:eastAsia="Times New Roman" w:hAnsi="Arial" w:cs="Arial"/>
          <w:sz w:val="20"/>
          <w:szCs w:val="20"/>
        </w:rPr>
      </w:pPr>
    </w:p>
    <w:p w:rsidR="003E04E6" w:rsidRPr="003E04E6" w:rsidRDefault="006C5DAB" w:rsidP="003E04E6">
      <w:pPr>
        <w:pStyle w:val="Paragraphedeliste"/>
        <w:spacing w:after="0" w:line="240" w:lineRule="auto"/>
        <w:ind w:left="-567" w:right="-567"/>
        <w:jc w:val="both"/>
        <w:rPr>
          <w:rFonts w:ascii="Arial" w:eastAsia="Times New Roman" w:hAnsi="Arial" w:cs="Arial"/>
          <w:b/>
          <w:sz w:val="24"/>
          <w:szCs w:val="24"/>
          <w:u w:val="single"/>
        </w:rPr>
      </w:pPr>
      <w:r w:rsidRPr="003E04E6">
        <w:rPr>
          <w:rFonts w:ascii="Arial" w:eastAsia="Times New Roman" w:hAnsi="Arial" w:cs="Arial"/>
          <w:b/>
          <w:sz w:val="24"/>
          <w:szCs w:val="24"/>
          <w:u w:val="single"/>
        </w:rPr>
        <w:t>2. Que se passe-t-il si la maladie de l'enfant se prolonge ?</w:t>
      </w:r>
    </w:p>
    <w:p w:rsidR="003E04E6" w:rsidRDefault="003E04E6" w:rsidP="003E04E6">
      <w:pPr>
        <w:pStyle w:val="Paragraphedeliste"/>
        <w:spacing w:after="0" w:line="240" w:lineRule="auto"/>
        <w:ind w:left="-567" w:right="-567"/>
        <w:jc w:val="both"/>
        <w:rPr>
          <w:rFonts w:ascii="Arial" w:eastAsia="Times New Roman" w:hAnsi="Arial" w:cs="Arial"/>
          <w:sz w:val="20"/>
          <w:szCs w:val="20"/>
        </w:rPr>
      </w:pPr>
    </w:p>
    <w:p w:rsidR="003E04E6" w:rsidRDefault="006C5DAB" w:rsidP="003E04E6">
      <w:pPr>
        <w:pStyle w:val="Paragraphedeliste"/>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En cas de maladie ou d'hospitalisation de l'enfant d'une durée supérieure à 14 jours, l'employeur a deux options : rompre le contrat ou reprendre la rémunération.</w:t>
      </w:r>
    </w:p>
    <w:p w:rsidR="003E04E6" w:rsidRDefault="003E04E6" w:rsidP="003E04E6">
      <w:pPr>
        <w:pStyle w:val="Paragraphedeliste"/>
        <w:spacing w:after="0" w:line="240" w:lineRule="auto"/>
        <w:ind w:left="-567" w:right="-567"/>
        <w:jc w:val="both"/>
        <w:rPr>
          <w:rFonts w:ascii="Arial" w:eastAsia="Times New Roman" w:hAnsi="Arial" w:cs="Arial"/>
          <w:sz w:val="20"/>
          <w:szCs w:val="20"/>
        </w:rPr>
      </w:pPr>
    </w:p>
    <w:p w:rsidR="003E04E6" w:rsidRDefault="006C5DAB" w:rsidP="003E04E6">
      <w:pPr>
        <w:pStyle w:val="Paragraphedeliste"/>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 xml:space="preserve">Dans le premier cas, comme pour toute rupture de contrat, l'employeur n'est pas tenu de motiver sa décision. Par contre, il est dans l'obligation de la formaliser par un courrier recommandé AR et de respecter le délai légal de préavis (entre 15 jours et un mois selon l'ancienneté). Il n'y alors </w:t>
      </w:r>
      <w:r w:rsidRPr="003E04E6">
        <w:rPr>
          <w:rFonts w:ascii="Arial" w:eastAsia="Times New Roman" w:hAnsi="Arial" w:cs="Arial"/>
          <w:i/>
          <w:sz w:val="20"/>
          <w:szCs w:val="20"/>
        </w:rPr>
        <w:t>a priori</w:t>
      </w:r>
      <w:r w:rsidRPr="003E04E6">
        <w:rPr>
          <w:rFonts w:ascii="Arial" w:eastAsia="Times New Roman" w:hAnsi="Arial" w:cs="Arial"/>
          <w:sz w:val="20"/>
          <w:szCs w:val="20"/>
        </w:rPr>
        <w:t xml:space="preserve"> aucun recours pour la professionnelle, le motif réel de rupture de contrat (la maladie) étant non seulement licite, mais prévu par la convention collective.</w:t>
      </w:r>
    </w:p>
    <w:p w:rsidR="003E04E6" w:rsidRDefault="003E04E6" w:rsidP="003E04E6">
      <w:pPr>
        <w:pStyle w:val="Paragraphedeliste"/>
        <w:spacing w:after="0" w:line="240" w:lineRule="auto"/>
        <w:ind w:left="-567" w:right="-567"/>
        <w:jc w:val="both"/>
        <w:rPr>
          <w:rFonts w:ascii="Arial" w:eastAsia="Times New Roman" w:hAnsi="Arial" w:cs="Arial"/>
          <w:sz w:val="20"/>
          <w:szCs w:val="20"/>
        </w:rPr>
      </w:pPr>
    </w:p>
    <w:p w:rsidR="003E04E6" w:rsidRPr="003E04E6" w:rsidRDefault="006C5DAB" w:rsidP="003E04E6">
      <w:pPr>
        <w:pStyle w:val="Paragraphedeliste"/>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 xml:space="preserve">Dans le second cas, la rémunération peut parfois être revue à la hausse. En effet, comme le précise l'article 7-4 de la CCN, </w:t>
      </w:r>
      <w:r w:rsidR="003E04E6">
        <w:rPr>
          <w:rFonts w:ascii="Arial" w:eastAsia="Times New Roman" w:hAnsi="Arial" w:cs="Arial"/>
          <w:sz w:val="20"/>
          <w:szCs w:val="20"/>
        </w:rPr>
        <w:t>« l</w:t>
      </w:r>
      <w:r w:rsidRPr="003E04E6">
        <w:rPr>
          <w:rFonts w:ascii="Arial" w:eastAsia="Times New Roman" w:hAnsi="Arial" w:cs="Arial"/>
          <w:sz w:val="20"/>
          <w:szCs w:val="20"/>
        </w:rPr>
        <w:t>'accueil d'un enfant présentant des difficultés particulières, temporaires ou permanentes, donne droit à majoration du salaire à prévoir au contrat en fonction de l'importance des difficultés suscitées par l'accueil de l'enfant</w:t>
      </w:r>
      <w:r w:rsidR="003E04E6">
        <w:rPr>
          <w:rFonts w:ascii="Arial" w:eastAsia="Times New Roman" w:hAnsi="Arial" w:cs="Arial"/>
          <w:sz w:val="20"/>
          <w:szCs w:val="20"/>
        </w:rPr>
        <w:t> ».</w:t>
      </w:r>
      <w:r w:rsidRPr="003E04E6">
        <w:rPr>
          <w:rFonts w:ascii="Arial" w:eastAsia="Times New Roman" w:hAnsi="Arial" w:cs="Arial"/>
          <w:sz w:val="20"/>
          <w:szCs w:val="20"/>
        </w:rPr>
        <w:t xml:space="preserve"> Ainsi, un enfant ayant une jambe cassée demande nécessairement un aménagement de l'accueil (soins, adaptation du lieu de garde, etc.), ce qui légitime la rémunération supplémentaire. Cette majoration est alors à négocier avec l'employeur et à formuler (montant, période de versement, etc.) dans le cadre d'un avenant au contrat.</w:t>
      </w:r>
      <w:r w:rsidR="003E04E6" w:rsidRPr="003E04E6">
        <w:rPr>
          <w:rFonts w:ascii="Arial" w:eastAsia="Times New Roman" w:hAnsi="Arial" w:cs="Arial"/>
          <w:sz w:val="20"/>
          <w:szCs w:val="20"/>
        </w:rPr>
        <w:t xml:space="preserve"> </w:t>
      </w:r>
    </w:p>
    <w:p w:rsidR="003E04E6" w:rsidRPr="003E04E6" w:rsidRDefault="003E04E6" w:rsidP="003E04E6">
      <w:pPr>
        <w:spacing w:after="0" w:line="240" w:lineRule="auto"/>
        <w:ind w:left="-567" w:right="-567"/>
        <w:jc w:val="both"/>
        <w:rPr>
          <w:rFonts w:ascii="Arial" w:eastAsia="Times New Roman" w:hAnsi="Arial" w:cs="Arial"/>
          <w:sz w:val="16"/>
          <w:szCs w:val="16"/>
        </w:rPr>
      </w:pPr>
    </w:p>
    <w:p w:rsidR="003E04E6" w:rsidRPr="003E04E6" w:rsidRDefault="006C5DAB" w:rsidP="003E04E6">
      <w:pPr>
        <w:spacing w:after="0" w:line="240" w:lineRule="auto"/>
        <w:ind w:left="-567" w:right="-567"/>
        <w:jc w:val="both"/>
        <w:rPr>
          <w:rFonts w:ascii="Arial" w:eastAsia="Times New Roman" w:hAnsi="Arial" w:cs="Arial"/>
          <w:b/>
          <w:sz w:val="24"/>
          <w:szCs w:val="24"/>
          <w:u w:val="single"/>
        </w:rPr>
      </w:pPr>
      <w:r w:rsidRPr="003E04E6">
        <w:rPr>
          <w:rFonts w:ascii="Arial" w:eastAsia="Times New Roman" w:hAnsi="Arial" w:cs="Arial"/>
          <w:b/>
          <w:sz w:val="24"/>
          <w:szCs w:val="24"/>
          <w:u w:val="single"/>
        </w:rPr>
        <w:t>3. En cas de maladie de l'enfant, la rémunération peut-elle être maintenue ?</w:t>
      </w:r>
    </w:p>
    <w:p w:rsidR="003E04E6" w:rsidRDefault="003E04E6" w:rsidP="003E04E6">
      <w:pPr>
        <w:spacing w:after="0" w:line="240" w:lineRule="auto"/>
        <w:ind w:left="-567" w:right="-567"/>
        <w:jc w:val="both"/>
        <w:rPr>
          <w:rFonts w:ascii="Arial" w:eastAsia="Times New Roman" w:hAnsi="Arial" w:cs="Arial"/>
          <w:sz w:val="20"/>
          <w:szCs w:val="20"/>
        </w:rPr>
      </w:pPr>
    </w:p>
    <w:p w:rsidR="003E04E6" w:rsidRDefault="006C5DAB" w:rsidP="003E04E6">
      <w:pPr>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 xml:space="preserve">Non rémunérées, les journées d'absence pour maladie de l'enfant peuvent représenter un réel manque à gagner pour les professionnelles de la petite enfance. Malheureusement, il n'y a pas de </w:t>
      </w:r>
      <w:r w:rsidR="003E04E6">
        <w:rPr>
          <w:rFonts w:ascii="Arial" w:eastAsia="Times New Roman" w:hAnsi="Arial" w:cs="Arial"/>
          <w:sz w:val="20"/>
          <w:szCs w:val="20"/>
        </w:rPr>
        <w:t>« </w:t>
      </w:r>
      <w:r w:rsidRPr="003E04E6">
        <w:rPr>
          <w:rFonts w:ascii="Arial" w:eastAsia="Times New Roman" w:hAnsi="Arial" w:cs="Arial"/>
          <w:sz w:val="20"/>
          <w:szCs w:val="20"/>
        </w:rPr>
        <w:t>solution miracle</w:t>
      </w:r>
      <w:r w:rsidR="003E04E6">
        <w:rPr>
          <w:rFonts w:ascii="Arial" w:eastAsia="Times New Roman" w:hAnsi="Arial" w:cs="Arial"/>
          <w:sz w:val="20"/>
          <w:szCs w:val="20"/>
        </w:rPr>
        <w:t> »</w:t>
      </w:r>
      <w:r w:rsidRPr="003E04E6">
        <w:rPr>
          <w:rFonts w:ascii="Arial" w:eastAsia="Times New Roman" w:hAnsi="Arial" w:cs="Arial"/>
          <w:sz w:val="20"/>
          <w:szCs w:val="20"/>
        </w:rPr>
        <w:t xml:space="preserve"> : pour que le salaire soit maintenu (hors conditions énumérées dans la CCN), l'enfant malade doit être accueilli.</w:t>
      </w:r>
    </w:p>
    <w:p w:rsidR="003E04E6" w:rsidRPr="003E04E6" w:rsidRDefault="003E04E6" w:rsidP="003E04E6">
      <w:pPr>
        <w:spacing w:after="0" w:line="240" w:lineRule="auto"/>
        <w:ind w:left="-567" w:right="-567"/>
        <w:jc w:val="both"/>
        <w:rPr>
          <w:rFonts w:ascii="Arial" w:eastAsia="Times New Roman" w:hAnsi="Arial" w:cs="Arial"/>
          <w:sz w:val="16"/>
          <w:szCs w:val="16"/>
        </w:rPr>
      </w:pPr>
    </w:p>
    <w:p w:rsidR="003E04E6" w:rsidRDefault="006C5DAB" w:rsidP="003E04E6">
      <w:pPr>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Dès lors, </w:t>
      </w:r>
      <w:r w:rsidRPr="003E04E6">
        <w:rPr>
          <w:rFonts w:ascii="Arial" w:eastAsia="Times New Roman" w:hAnsi="Arial" w:cs="Arial"/>
          <w:b/>
          <w:bCs/>
          <w:sz w:val="20"/>
          <w:szCs w:val="20"/>
        </w:rPr>
        <w:t>il peut être intéressant de négocier et d'inclure au contrat une clause supérieure à la CCN</w:t>
      </w:r>
      <w:r w:rsidRPr="003E04E6">
        <w:rPr>
          <w:rFonts w:ascii="Arial" w:eastAsia="Times New Roman" w:hAnsi="Arial" w:cs="Arial"/>
          <w:sz w:val="20"/>
          <w:szCs w:val="20"/>
        </w:rPr>
        <w:t xml:space="preserve">. L'objectif : formaliser qu'en cas de maladie, vous acceptez de garder l'enfant. En contrepartie, l'employeur, s'il est d'accord, s'engage à ne pas faire les retenues légales sur salaire si l'enfant est absent. </w:t>
      </w:r>
      <w:r w:rsidR="003E04E6" w:rsidRPr="003E04E6">
        <w:rPr>
          <w:rFonts w:ascii="Arial" w:eastAsia="Times New Roman" w:hAnsi="Arial" w:cs="Arial"/>
          <w:sz w:val="20"/>
          <w:szCs w:val="20"/>
        </w:rPr>
        <w:t>Concrètement</w:t>
      </w:r>
      <w:r w:rsidRPr="003E04E6">
        <w:rPr>
          <w:rFonts w:ascii="Arial" w:eastAsia="Times New Roman" w:hAnsi="Arial" w:cs="Arial"/>
          <w:sz w:val="20"/>
          <w:szCs w:val="20"/>
        </w:rPr>
        <w:t xml:space="preserve">, si l'enfant est malade mais que le parent désire le laisser en garde, la professionnelle s'engage à l'accueillir. </w:t>
      </w:r>
      <w:r w:rsidRPr="00484F3F">
        <w:rPr>
          <w:rFonts w:ascii="Arial" w:eastAsia="Times New Roman" w:hAnsi="Arial" w:cs="Arial"/>
          <w:i/>
          <w:sz w:val="20"/>
          <w:szCs w:val="20"/>
        </w:rPr>
        <w:t>A contrario</w:t>
      </w:r>
      <w:r w:rsidRPr="003E04E6">
        <w:rPr>
          <w:rFonts w:ascii="Arial" w:eastAsia="Times New Roman" w:hAnsi="Arial" w:cs="Arial"/>
          <w:sz w:val="20"/>
          <w:szCs w:val="20"/>
        </w:rPr>
        <w:t>, si le parent décide de le garder à la maison, l'assistante maternelle est rémunérée au tarif habituel.</w:t>
      </w:r>
    </w:p>
    <w:p w:rsidR="003E04E6" w:rsidRDefault="003E04E6" w:rsidP="003E04E6">
      <w:pPr>
        <w:spacing w:after="0" w:line="240" w:lineRule="auto"/>
        <w:ind w:left="-567" w:right="-567"/>
        <w:jc w:val="both"/>
        <w:rPr>
          <w:rFonts w:ascii="Arial" w:eastAsia="Times New Roman" w:hAnsi="Arial" w:cs="Arial"/>
          <w:sz w:val="20"/>
          <w:szCs w:val="20"/>
        </w:rPr>
      </w:pPr>
    </w:p>
    <w:p w:rsidR="003E04E6" w:rsidRPr="003E04E6" w:rsidRDefault="003E04E6" w:rsidP="003E04E6">
      <w:pPr>
        <w:spacing w:after="0" w:line="240" w:lineRule="auto"/>
        <w:ind w:left="-567" w:right="-567"/>
        <w:jc w:val="center"/>
        <w:rPr>
          <w:rFonts w:ascii="Arial" w:eastAsia="Times New Roman" w:hAnsi="Arial" w:cs="Arial"/>
          <w:i/>
          <w:sz w:val="16"/>
          <w:szCs w:val="16"/>
        </w:rPr>
      </w:pPr>
      <w:r w:rsidRPr="003E04E6">
        <w:rPr>
          <w:rFonts w:ascii="Arial" w:eastAsia="Times New Roman" w:hAnsi="Arial" w:cs="Arial"/>
          <w:i/>
          <w:sz w:val="16"/>
          <w:szCs w:val="16"/>
        </w:rPr>
        <w:t>Janvier 2019</w:t>
      </w:r>
    </w:p>
    <w:p w:rsidR="003E04E6" w:rsidRPr="00484F3F" w:rsidRDefault="006C5DAB" w:rsidP="003E04E6">
      <w:pPr>
        <w:spacing w:after="0" w:line="240" w:lineRule="auto"/>
        <w:ind w:left="-567" w:right="-567"/>
        <w:jc w:val="both"/>
        <w:rPr>
          <w:rFonts w:ascii="Arial" w:eastAsia="Times New Roman" w:hAnsi="Arial" w:cs="Arial"/>
          <w:b/>
          <w:sz w:val="24"/>
          <w:szCs w:val="24"/>
          <w:u w:val="single"/>
        </w:rPr>
      </w:pPr>
      <w:r w:rsidRPr="00484F3F">
        <w:rPr>
          <w:rFonts w:ascii="Arial" w:eastAsia="Times New Roman" w:hAnsi="Arial" w:cs="Arial"/>
          <w:b/>
          <w:sz w:val="24"/>
          <w:szCs w:val="24"/>
          <w:u w:val="single"/>
        </w:rPr>
        <w:lastRenderedPageBreak/>
        <w:t>4. Peut-on refuser d'accueillir un enfant malade ?</w:t>
      </w:r>
    </w:p>
    <w:p w:rsidR="003E04E6" w:rsidRDefault="003E04E6" w:rsidP="003E04E6">
      <w:pPr>
        <w:spacing w:after="0" w:line="240" w:lineRule="auto"/>
        <w:ind w:left="-567" w:right="-567"/>
        <w:jc w:val="both"/>
        <w:rPr>
          <w:rFonts w:ascii="Arial" w:eastAsia="Times New Roman" w:hAnsi="Arial" w:cs="Arial"/>
          <w:sz w:val="20"/>
          <w:szCs w:val="20"/>
        </w:rPr>
      </w:pPr>
    </w:p>
    <w:p w:rsidR="003E04E6" w:rsidRDefault="006C5DAB" w:rsidP="003E04E6">
      <w:pPr>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La CCN et le Code de l'Action Sociale et des Familles (CASF), les deux textes de référence encadrant les conditions d'accueil des enfants, n'apportent pas de précision à ce sujet. Toutefois, le CASF stipule dans son article L</w:t>
      </w:r>
      <w:r w:rsidR="003E04E6">
        <w:rPr>
          <w:rFonts w:ascii="Arial" w:eastAsia="Times New Roman" w:hAnsi="Arial" w:cs="Arial"/>
          <w:sz w:val="20"/>
          <w:szCs w:val="20"/>
        </w:rPr>
        <w:t>. </w:t>
      </w:r>
      <w:r w:rsidRPr="003E04E6">
        <w:rPr>
          <w:rFonts w:ascii="Arial" w:eastAsia="Times New Roman" w:hAnsi="Arial" w:cs="Arial"/>
          <w:sz w:val="20"/>
          <w:szCs w:val="20"/>
        </w:rPr>
        <w:t>421-3 que les conditions d'accueil doivent garantir la sécurité, la santé et l'épanouissement des enfants. Ainsi, l'assistante maternelle peut toujours argumenter que refuser d'accueillir un enfant malade permet de préserver la santé des autres membres du groupe en limitant la contagion. Le refus d'accueillir l'enfant suspend toutefois le salaire (dans les conditions prévues par la convention collective).</w:t>
      </w:r>
    </w:p>
    <w:p w:rsidR="003E04E6" w:rsidRDefault="003E04E6" w:rsidP="003E04E6">
      <w:pPr>
        <w:spacing w:after="0" w:line="240" w:lineRule="auto"/>
        <w:ind w:left="-567" w:right="-567"/>
        <w:jc w:val="both"/>
        <w:rPr>
          <w:rFonts w:ascii="Arial" w:eastAsia="Times New Roman" w:hAnsi="Arial" w:cs="Arial"/>
          <w:sz w:val="20"/>
          <w:szCs w:val="20"/>
        </w:rPr>
      </w:pPr>
    </w:p>
    <w:p w:rsidR="003E04E6" w:rsidRDefault="006C5DAB" w:rsidP="003E04E6">
      <w:pPr>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Là encore, pour faciliter les échanges avec les parents et travailler en toute transparence, mieux vaut négocier et mettre au contrat une clause précisant votre refus d'accueillir l'enfant en cas de maladie. À noter toutefois : il n'est pas conseillé</w:t>
      </w:r>
      <w:r w:rsidR="003E04E6">
        <w:rPr>
          <w:rFonts w:ascii="Arial" w:eastAsia="Times New Roman" w:hAnsi="Arial" w:cs="Arial"/>
          <w:sz w:val="20"/>
          <w:szCs w:val="20"/>
        </w:rPr>
        <w:t xml:space="preserve"> </w:t>
      </w:r>
      <w:r w:rsidRPr="003E04E6">
        <w:rPr>
          <w:rFonts w:ascii="Arial" w:eastAsia="Times New Roman" w:hAnsi="Arial" w:cs="Arial"/>
          <w:sz w:val="20"/>
          <w:szCs w:val="20"/>
        </w:rPr>
        <w:t>de conditionner l'accueil à certaines maladies (accepter, par exemple, d'accueillir un enfant en cas de rhinopharyngite, mais le refuser en cas de gastro-entérite ou de varicelle). En effet, en tant qu'assistante maternelle, vous n'êtes pas habilitée à poser un diagnostic médical et les parents-employeurs ne sont pas tenus de vous informer de la nature de la maladie de leur enfant. S'agissant de l'accueil des petits malades, c'est donc tout ou rien !</w:t>
      </w:r>
    </w:p>
    <w:p w:rsidR="003E04E6" w:rsidRDefault="003E04E6" w:rsidP="003E04E6">
      <w:pPr>
        <w:spacing w:after="0" w:line="240" w:lineRule="auto"/>
        <w:ind w:left="-567" w:right="-567"/>
        <w:jc w:val="both"/>
        <w:rPr>
          <w:rFonts w:ascii="Arial" w:eastAsia="Times New Roman" w:hAnsi="Arial" w:cs="Arial"/>
          <w:sz w:val="20"/>
          <w:szCs w:val="20"/>
        </w:rPr>
      </w:pPr>
    </w:p>
    <w:p w:rsidR="003E04E6" w:rsidRPr="00484F3F" w:rsidRDefault="006C5DAB" w:rsidP="003E04E6">
      <w:pPr>
        <w:spacing w:after="0" w:line="240" w:lineRule="auto"/>
        <w:ind w:left="-567" w:right="-567"/>
        <w:jc w:val="both"/>
        <w:rPr>
          <w:rFonts w:ascii="Arial" w:eastAsia="Times New Roman" w:hAnsi="Arial" w:cs="Arial"/>
          <w:b/>
          <w:sz w:val="24"/>
          <w:szCs w:val="24"/>
          <w:u w:val="single"/>
        </w:rPr>
      </w:pPr>
      <w:r w:rsidRPr="00484F3F">
        <w:rPr>
          <w:rFonts w:ascii="Arial" w:eastAsia="Times New Roman" w:hAnsi="Arial" w:cs="Arial"/>
          <w:b/>
          <w:sz w:val="24"/>
          <w:szCs w:val="24"/>
          <w:u w:val="single"/>
        </w:rPr>
        <w:t>5.</w:t>
      </w:r>
      <w:r w:rsidR="003E04E6" w:rsidRPr="00484F3F">
        <w:rPr>
          <w:rFonts w:ascii="Arial" w:eastAsia="Times New Roman" w:hAnsi="Arial" w:cs="Arial"/>
          <w:b/>
          <w:sz w:val="24"/>
          <w:szCs w:val="24"/>
          <w:u w:val="single"/>
        </w:rPr>
        <w:t xml:space="preserve"> </w:t>
      </w:r>
      <w:r w:rsidRPr="00484F3F">
        <w:rPr>
          <w:rFonts w:ascii="Arial" w:eastAsia="Times New Roman" w:hAnsi="Arial" w:cs="Arial"/>
          <w:b/>
          <w:sz w:val="24"/>
          <w:szCs w:val="24"/>
          <w:u w:val="single"/>
        </w:rPr>
        <w:t>Qu'en est-il quand la maladie d'un enfant de l'assistante maternelle pose un problème pour l'accueil des enfants ?</w:t>
      </w:r>
    </w:p>
    <w:p w:rsidR="003E04E6" w:rsidRDefault="003E04E6" w:rsidP="003E04E6">
      <w:pPr>
        <w:spacing w:after="0" w:line="240" w:lineRule="auto"/>
        <w:ind w:left="-567" w:right="-567"/>
        <w:jc w:val="both"/>
        <w:rPr>
          <w:rFonts w:ascii="Arial" w:eastAsia="Times New Roman" w:hAnsi="Arial" w:cs="Arial"/>
          <w:sz w:val="20"/>
          <w:szCs w:val="20"/>
        </w:rPr>
      </w:pPr>
    </w:p>
    <w:p w:rsidR="003E04E6" w:rsidRDefault="006C5DAB" w:rsidP="003E04E6">
      <w:pPr>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Si votre enfant est malade et que son état vous empêche de mener à bien vos fonctions, la convention collective prévoit, dans son article 13</w:t>
      </w:r>
      <w:r w:rsidR="00484F3F">
        <w:rPr>
          <w:rFonts w:ascii="Arial" w:eastAsia="Times New Roman" w:hAnsi="Arial" w:cs="Arial"/>
          <w:sz w:val="20"/>
          <w:szCs w:val="20"/>
        </w:rPr>
        <w:t>,</w:t>
      </w:r>
      <w:r w:rsidRPr="003E04E6">
        <w:rPr>
          <w:rFonts w:ascii="Arial" w:eastAsia="Times New Roman" w:hAnsi="Arial" w:cs="Arial"/>
          <w:sz w:val="20"/>
          <w:szCs w:val="20"/>
        </w:rPr>
        <w:t xml:space="preserve"> entre 3 et 5 jours non travaillés pour enfant malade (selon le nombre et l'âge des enfants). Non rémunérées, ces journées peuvent toutefois être prises sans l'accord de l'employeur, à condition de lui fournir un certificat médical.</w:t>
      </w:r>
    </w:p>
    <w:p w:rsidR="003E04E6" w:rsidRDefault="003E04E6" w:rsidP="003E04E6">
      <w:pPr>
        <w:spacing w:after="0" w:line="240" w:lineRule="auto"/>
        <w:ind w:left="-567" w:right="-567"/>
        <w:jc w:val="both"/>
        <w:rPr>
          <w:rFonts w:ascii="Arial" w:eastAsia="Times New Roman" w:hAnsi="Arial" w:cs="Arial"/>
          <w:sz w:val="20"/>
          <w:szCs w:val="20"/>
        </w:rPr>
      </w:pPr>
    </w:p>
    <w:p w:rsidR="003E04E6" w:rsidRDefault="006C5DAB" w:rsidP="003E04E6">
      <w:pPr>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Dans le cas où la maladie perdurerait au-delà de ce délai, comme pour une varicelle qui implique une éviction scolaire d'une semaine, l'accueil ou non des enfants doit être discuté entre la professionnelle et l'employeur.</w:t>
      </w:r>
    </w:p>
    <w:p w:rsidR="003E04E6" w:rsidRDefault="003E04E6" w:rsidP="003E04E6">
      <w:pPr>
        <w:spacing w:after="0" w:line="240" w:lineRule="auto"/>
        <w:ind w:left="-567" w:right="-567"/>
        <w:jc w:val="both"/>
        <w:rPr>
          <w:rFonts w:ascii="Arial" w:eastAsia="Times New Roman" w:hAnsi="Arial" w:cs="Arial"/>
          <w:sz w:val="20"/>
          <w:szCs w:val="20"/>
        </w:rPr>
      </w:pPr>
    </w:p>
    <w:p w:rsidR="003E04E6" w:rsidRDefault="006C5DAB" w:rsidP="003E04E6">
      <w:pPr>
        <w:spacing w:after="0" w:line="240" w:lineRule="auto"/>
        <w:ind w:left="-567" w:right="-567"/>
        <w:jc w:val="both"/>
        <w:rPr>
          <w:rFonts w:ascii="Arial" w:eastAsia="Times New Roman" w:hAnsi="Arial" w:cs="Arial"/>
          <w:sz w:val="20"/>
          <w:szCs w:val="20"/>
        </w:rPr>
      </w:pPr>
      <w:r w:rsidRPr="003E04E6">
        <w:rPr>
          <w:rFonts w:ascii="Arial" w:eastAsia="Times New Roman" w:hAnsi="Arial" w:cs="Arial"/>
          <w:sz w:val="20"/>
          <w:szCs w:val="20"/>
        </w:rPr>
        <w:t>Accueillir ou signaler ? Si un enfant accueilli est très malade et ne bénéficie visiblement pas des soins dont il aurait besoin, il peut être bon d'envisager un signalement à la PMI. Après un simple appel téléphonique, la puéricultrice passera constater les faits avant de transmettre au médecin du département qui décidera des suites à donner au dossier. Il reste à votre discrétion d'informer ou non les parents de cette démarche.</w:t>
      </w:r>
    </w:p>
    <w:p w:rsidR="003E04E6" w:rsidRDefault="003E04E6" w:rsidP="003E04E6">
      <w:pPr>
        <w:spacing w:after="0" w:line="240" w:lineRule="auto"/>
        <w:ind w:left="-567" w:right="-567"/>
        <w:jc w:val="both"/>
        <w:rPr>
          <w:rFonts w:ascii="Arial" w:eastAsia="Times New Roman" w:hAnsi="Arial" w:cs="Arial"/>
          <w:sz w:val="20"/>
          <w:szCs w:val="20"/>
        </w:rPr>
      </w:pPr>
    </w:p>
    <w:sectPr w:rsidR="003E04E6" w:rsidSect="003E04E6">
      <w:footerReference w:type="even" r:id="rId8"/>
      <w:footerReference w:type="default" r:id="rId9"/>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90D" w:rsidRDefault="0002690D" w:rsidP="003E04E6">
      <w:pPr>
        <w:spacing w:after="0" w:line="240" w:lineRule="auto"/>
      </w:pPr>
      <w:r>
        <w:separator/>
      </w:r>
    </w:p>
  </w:endnote>
  <w:endnote w:type="continuationSeparator" w:id="0">
    <w:p w:rsidR="0002690D" w:rsidRDefault="0002690D" w:rsidP="003E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4E6" w:rsidRDefault="003E04E6" w:rsidP="00884CC9">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3E04E6" w:rsidRDefault="003E04E6" w:rsidP="003E04E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4E6" w:rsidRDefault="003E04E6" w:rsidP="00884CC9">
    <w:pPr>
      <w:pStyle w:val="Pieddepage"/>
      <w:framePr w:wrap="around"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rsidR="003E04E6" w:rsidRDefault="003E04E6" w:rsidP="003E04E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90D" w:rsidRDefault="0002690D" w:rsidP="003E04E6">
      <w:pPr>
        <w:spacing w:after="0" w:line="240" w:lineRule="auto"/>
      </w:pPr>
      <w:r>
        <w:separator/>
      </w:r>
    </w:p>
  </w:footnote>
  <w:footnote w:type="continuationSeparator" w:id="0">
    <w:p w:rsidR="0002690D" w:rsidRDefault="0002690D" w:rsidP="003E0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C3312"/>
    <w:multiLevelType w:val="hybridMultilevel"/>
    <w:tmpl w:val="62EC9564"/>
    <w:lvl w:ilvl="0" w:tplc="F2DC77D4">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AB"/>
    <w:rsid w:val="0002690D"/>
    <w:rsid w:val="000C45AD"/>
    <w:rsid w:val="001808B7"/>
    <w:rsid w:val="003E04E6"/>
    <w:rsid w:val="00417035"/>
    <w:rsid w:val="00453753"/>
    <w:rsid w:val="00484F3F"/>
    <w:rsid w:val="005A2E14"/>
    <w:rsid w:val="005F7751"/>
    <w:rsid w:val="006C5DAB"/>
    <w:rsid w:val="009F6BA5"/>
    <w:rsid w:val="00A06767"/>
    <w:rsid w:val="00B64E3A"/>
    <w:rsid w:val="00C15C5F"/>
    <w:rsid w:val="00DC5476"/>
    <w:rsid w:val="00FF5F5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6F368-E775-4DCA-8D81-CD0874D2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C5D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5DAB"/>
    <w:rPr>
      <w:rFonts w:ascii="Times New Roman" w:eastAsia="Times New Roman" w:hAnsi="Times New Roman" w:cs="Times New Roman"/>
      <w:b/>
      <w:bCs/>
      <w:kern w:val="36"/>
      <w:sz w:val="48"/>
      <w:szCs w:val="48"/>
    </w:rPr>
  </w:style>
  <w:style w:type="character" w:customStyle="1" w:styleId="inter-titre">
    <w:name w:val="inter-titre"/>
    <w:basedOn w:val="Policepardfaut"/>
    <w:rsid w:val="006C5DAB"/>
  </w:style>
  <w:style w:type="character" w:styleId="lev">
    <w:name w:val="Strong"/>
    <w:basedOn w:val="Policepardfaut"/>
    <w:uiPriority w:val="22"/>
    <w:qFormat/>
    <w:rsid w:val="006C5DAB"/>
    <w:rPr>
      <w:b/>
      <w:bCs/>
    </w:rPr>
  </w:style>
  <w:style w:type="character" w:styleId="Accentuation">
    <w:name w:val="Emphasis"/>
    <w:basedOn w:val="Policepardfaut"/>
    <w:uiPriority w:val="20"/>
    <w:qFormat/>
    <w:rsid w:val="006C5DAB"/>
    <w:rPr>
      <w:i/>
      <w:iCs/>
    </w:rPr>
  </w:style>
  <w:style w:type="character" w:styleId="Lienhypertexte">
    <w:name w:val="Hyperlink"/>
    <w:basedOn w:val="Policepardfaut"/>
    <w:uiPriority w:val="99"/>
    <w:semiHidden/>
    <w:unhideWhenUsed/>
    <w:rsid w:val="006C5DAB"/>
    <w:rPr>
      <w:color w:val="0000FF"/>
      <w:u w:val="single"/>
    </w:rPr>
  </w:style>
  <w:style w:type="paragraph" w:styleId="Pieddepage">
    <w:name w:val="footer"/>
    <w:basedOn w:val="Normal"/>
    <w:link w:val="PieddepageCar"/>
    <w:uiPriority w:val="99"/>
    <w:unhideWhenUsed/>
    <w:rsid w:val="003E04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04E6"/>
  </w:style>
  <w:style w:type="character" w:styleId="Numrodepage">
    <w:name w:val="page number"/>
    <w:basedOn w:val="Policepardfaut"/>
    <w:uiPriority w:val="99"/>
    <w:semiHidden/>
    <w:unhideWhenUsed/>
    <w:rsid w:val="003E04E6"/>
  </w:style>
  <w:style w:type="paragraph" w:styleId="Date">
    <w:name w:val="Date"/>
    <w:basedOn w:val="Normal"/>
    <w:next w:val="Normal"/>
    <w:link w:val="DateCar"/>
    <w:uiPriority w:val="99"/>
    <w:semiHidden/>
    <w:unhideWhenUsed/>
    <w:rsid w:val="003E04E6"/>
  </w:style>
  <w:style w:type="character" w:customStyle="1" w:styleId="DateCar">
    <w:name w:val="Date Car"/>
    <w:basedOn w:val="Policepardfaut"/>
    <w:link w:val="Date"/>
    <w:uiPriority w:val="99"/>
    <w:semiHidden/>
    <w:rsid w:val="003E04E6"/>
  </w:style>
  <w:style w:type="paragraph" w:styleId="Paragraphedeliste">
    <w:name w:val="List Paragraph"/>
    <w:basedOn w:val="Normal"/>
    <w:uiPriority w:val="34"/>
    <w:qFormat/>
    <w:rsid w:val="003E0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896313">
      <w:bodyDiv w:val="1"/>
      <w:marLeft w:val="0"/>
      <w:marRight w:val="0"/>
      <w:marTop w:val="0"/>
      <w:marBottom w:val="0"/>
      <w:divBdr>
        <w:top w:val="none" w:sz="0" w:space="0" w:color="auto"/>
        <w:left w:val="none" w:sz="0" w:space="0" w:color="auto"/>
        <w:bottom w:val="none" w:sz="0" w:space="0" w:color="auto"/>
        <w:right w:val="none" w:sz="0" w:space="0" w:color="auto"/>
      </w:divBdr>
      <w:divsChild>
        <w:div w:id="144194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5468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dc:creator>
  <cp:keywords/>
  <dc:description/>
  <cp:lastModifiedBy>Nathalie Deconinck</cp:lastModifiedBy>
  <cp:revision>2</cp:revision>
  <dcterms:created xsi:type="dcterms:W3CDTF">2019-01-28T13:38:00Z</dcterms:created>
  <dcterms:modified xsi:type="dcterms:W3CDTF">2019-01-28T13:38:00Z</dcterms:modified>
</cp:coreProperties>
</file>